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41" w:rsidRPr="008C1141" w:rsidRDefault="00BB6536" w:rsidP="008C1141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times" w:eastAsia="Times New Roman" w:hAnsi="times" w:cs="Times New Roman"/>
          <w:b/>
          <w:bCs/>
          <w:color w:val="001689"/>
          <w:sz w:val="36"/>
          <w:szCs w:val="36"/>
        </w:rPr>
      </w:pPr>
      <w:r w:rsidRPr="00BB6536">
        <w:rPr>
          <w:rFonts w:ascii="times" w:eastAsia="Times New Roman" w:hAnsi="times" w:cs="Times New Roman"/>
          <w:b/>
          <w:bCs/>
          <w:color w:val="001689"/>
          <w:sz w:val="36"/>
          <w:szCs w:val="36"/>
        </w:rPr>
        <w:t xml:space="preserve">Live webcast </w:t>
      </w:r>
      <w:r w:rsidR="008C1141" w:rsidRPr="00BB6536">
        <w:rPr>
          <w:rFonts w:ascii="times" w:eastAsia="Times New Roman" w:hAnsi="times" w:cs="Times New Roman"/>
          <w:b/>
          <w:bCs/>
          <w:color w:val="001689"/>
          <w:sz w:val="36"/>
          <w:szCs w:val="36"/>
        </w:rPr>
        <w:t>Restoring functioning in schizophrenia</w:t>
      </w:r>
    </w:p>
    <w:p w:rsidR="00BB6536" w:rsidRDefault="00BB6536" w:rsidP="008C1141">
      <w:pPr>
        <w:shd w:val="clear" w:color="auto" w:fill="FEFEFE"/>
        <w:spacing w:before="100" w:beforeAutospacing="1" w:after="100" w:afterAutospacing="1" w:line="240" w:lineRule="auto"/>
        <w:rPr>
          <w:rFonts w:ascii="times" w:eastAsia="Times New Roman" w:hAnsi="times" w:cs="Times New Roman"/>
          <w:color w:val="3345A1"/>
          <w:sz w:val="26"/>
          <w:szCs w:val="26"/>
          <w:lang w:val="nl-NL"/>
        </w:rPr>
      </w:pPr>
      <w:r>
        <w:rPr>
          <w:rFonts w:ascii="times" w:eastAsia="Times New Roman" w:hAnsi="times" w:cs="Times New Roman"/>
          <w:color w:val="3345A1"/>
          <w:sz w:val="26"/>
          <w:szCs w:val="26"/>
          <w:lang w:val="nl-NL"/>
        </w:rPr>
        <w:t xml:space="preserve">Let op! In verband met de maatregelen rond het coronavirus vindt dit symposium LIVE ONLINE plaats op 30 juni! </w:t>
      </w:r>
    </w:p>
    <w:p w:rsidR="008C1141" w:rsidRPr="008C1141" w:rsidRDefault="008C1141" w:rsidP="008C1141">
      <w:pPr>
        <w:shd w:val="clear" w:color="auto" w:fill="FEFEFE"/>
        <w:spacing w:before="100" w:beforeAutospacing="1" w:after="100" w:afterAutospacing="1" w:line="240" w:lineRule="auto"/>
        <w:rPr>
          <w:rFonts w:ascii="times" w:eastAsia="Times New Roman" w:hAnsi="times" w:cs="Times New Roman"/>
          <w:color w:val="3345A1"/>
          <w:sz w:val="26"/>
          <w:szCs w:val="26"/>
          <w:lang w:val="nl-NL"/>
        </w:rPr>
      </w:pPr>
      <w:r w:rsidRPr="008C1141">
        <w:rPr>
          <w:rFonts w:ascii="times" w:eastAsia="Times New Roman" w:hAnsi="times" w:cs="Times New Roman"/>
          <w:color w:val="3345A1"/>
          <w:sz w:val="26"/>
          <w:szCs w:val="26"/>
          <w:lang w:val="nl-NL"/>
        </w:rPr>
        <w:t xml:space="preserve">De vraag ‘wat patiënten met schizofrenie op dit moment kan worden geboden om hun </w:t>
      </w:r>
      <w:bookmarkStart w:id="0" w:name="_GoBack"/>
      <w:bookmarkEnd w:id="0"/>
      <w:r w:rsidRPr="008C1141">
        <w:rPr>
          <w:rFonts w:ascii="times" w:eastAsia="Times New Roman" w:hAnsi="times" w:cs="Times New Roman"/>
          <w:color w:val="3345A1"/>
          <w:sz w:val="26"/>
          <w:szCs w:val="26"/>
          <w:lang w:val="nl-NL"/>
        </w:rPr>
        <w:t xml:space="preserve">dagelijks functioneren te verbeteren’ staat centraal tijdens de live webcast ‘Restoring </w:t>
      </w:r>
      <w:proofErr w:type="spellStart"/>
      <w:r w:rsidRPr="008C1141">
        <w:rPr>
          <w:rFonts w:ascii="times" w:eastAsia="Times New Roman" w:hAnsi="times" w:cs="Times New Roman"/>
          <w:color w:val="3345A1"/>
          <w:sz w:val="26"/>
          <w:szCs w:val="26"/>
          <w:lang w:val="nl-NL"/>
        </w:rPr>
        <w:t>functioning</w:t>
      </w:r>
      <w:proofErr w:type="spellEnd"/>
      <w:r w:rsidRPr="008C1141">
        <w:rPr>
          <w:rFonts w:ascii="times" w:eastAsia="Times New Roman" w:hAnsi="times" w:cs="Times New Roman"/>
          <w:color w:val="3345A1"/>
          <w:sz w:val="26"/>
          <w:szCs w:val="26"/>
          <w:lang w:val="nl-NL"/>
        </w:rPr>
        <w:t xml:space="preserve"> in </w:t>
      </w:r>
      <w:proofErr w:type="spellStart"/>
      <w:r w:rsidRPr="008C1141">
        <w:rPr>
          <w:rFonts w:ascii="times" w:eastAsia="Times New Roman" w:hAnsi="times" w:cs="Times New Roman"/>
          <w:color w:val="3345A1"/>
          <w:sz w:val="26"/>
          <w:szCs w:val="26"/>
          <w:lang w:val="nl-NL"/>
        </w:rPr>
        <w:t>schizophrenia</w:t>
      </w:r>
      <w:proofErr w:type="spellEnd"/>
      <w:r w:rsidRPr="008C1141">
        <w:rPr>
          <w:rFonts w:ascii="times" w:eastAsia="Times New Roman" w:hAnsi="times" w:cs="Times New Roman"/>
          <w:color w:val="3345A1"/>
          <w:sz w:val="26"/>
          <w:szCs w:val="26"/>
          <w:lang w:val="nl-NL"/>
        </w:rPr>
        <w:t xml:space="preserve">’. </w:t>
      </w:r>
      <w:proofErr w:type="spellStart"/>
      <w:r w:rsidRPr="008C1141">
        <w:rPr>
          <w:rFonts w:ascii="times" w:eastAsia="Times New Roman" w:hAnsi="times" w:cs="Times New Roman"/>
          <w:color w:val="3345A1"/>
          <w:sz w:val="26"/>
          <w:szCs w:val="26"/>
          <w:lang w:val="nl-NL"/>
        </w:rPr>
        <w:t>Recordati</w:t>
      </w:r>
      <w:proofErr w:type="spellEnd"/>
      <w:r w:rsidRPr="008C1141">
        <w:rPr>
          <w:rFonts w:ascii="times" w:eastAsia="Times New Roman" w:hAnsi="times" w:cs="Times New Roman"/>
          <w:color w:val="3345A1"/>
          <w:sz w:val="26"/>
          <w:szCs w:val="26"/>
          <w:lang w:val="nl-NL"/>
        </w:rPr>
        <w:t xml:space="preserve"> heeft hiervoor twee internationale </w:t>
      </w:r>
      <w:proofErr w:type="spellStart"/>
      <w:r w:rsidRPr="008C1141">
        <w:rPr>
          <w:rFonts w:ascii="times" w:eastAsia="Times New Roman" w:hAnsi="times" w:cs="Times New Roman"/>
          <w:color w:val="3345A1"/>
          <w:sz w:val="26"/>
          <w:szCs w:val="26"/>
          <w:lang w:val="nl-NL"/>
        </w:rPr>
        <w:t>key</w:t>
      </w:r>
      <w:proofErr w:type="spellEnd"/>
      <w:r w:rsidRPr="008C1141">
        <w:rPr>
          <w:rFonts w:ascii="times" w:eastAsia="Times New Roman" w:hAnsi="times" w:cs="Times New Roman"/>
          <w:color w:val="3345A1"/>
          <w:sz w:val="26"/>
          <w:szCs w:val="26"/>
          <w:lang w:val="nl-NL"/>
        </w:rPr>
        <w:t xml:space="preserve"> speakers uitgenodigd. Deze delen hun kennis met u tijdens deze live webcast.</w:t>
      </w:r>
    </w:p>
    <w:p w:rsidR="008C1141" w:rsidRPr="008C1141" w:rsidRDefault="008C1141" w:rsidP="008C1141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times" w:eastAsia="Times New Roman" w:hAnsi="times" w:cs="Times New Roman"/>
          <w:b/>
          <w:bCs/>
          <w:color w:val="001689"/>
          <w:sz w:val="36"/>
          <w:szCs w:val="36"/>
        </w:rPr>
      </w:pPr>
      <w:proofErr w:type="spellStart"/>
      <w:r w:rsidRPr="008C1141">
        <w:rPr>
          <w:rFonts w:ascii="times" w:eastAsia="Times New Roman" w:hAnsi="times" w:cs="Times New Roman"/>
          <w:b/>
          <w:bCs/>
          <w:color w:val="001689"/>
          <w:sz w:val="36"/>
          <w:szCs w:val="36"/>
        </w:rPr>
        <w:t>Sprekers</w:t>
      </w:r>
      <w:proofErr w:type="spellEnd"/>
    </w:p>
    <w:p w:rsidR="008C1141" w:rsidRPr="008C1141" w:rsidRDefault="008C1141" w:rsidP="008C1141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times" w:eastAsia="Times New Roman" w:hAnsi="times" w:cs="Times New Roman"/>
          <w:b/>
          <w:bCs/>
          <w:color w:val="001689"/>
          <w:sz w:val="27"/>
          <w:szCs w:val="27"/>
        </w:rPr>
      </w:pPr>
      <w:r w:rsidRPr="008C1141">
        <w:rPr>
          <w:rFonts w:ascii="times" w:eastAsia="Times New Roman" w:hAnsi="times" w:cs="Times New Roman"/>
          <w:b/>
          <w:bCs/>
          <w:color w:val="001689"/>
          <w:sz w:val="27"/>
          <w:szCs w:val="27"/>
        </w:rPr>
        <w:t xml:space="preserve">Prof dr. Christoph U. </w:t>
      </w:r>
      <w:proofErr w:type="spellStart"/>
      <w:r w:rsidRPr="008C1141">
        <w:rPr>
          <w:rFonts w:ascii="times" w:eastAsia="Times New Roman" w:hAnsi="times" w:cs="Times New Roman"/>
          <w:b/>
          <w:bCs/>
          <w:color w:val="001689"/>
          <w:sz w:val="27"/>
          <w:szCs w:val="27"/>
        </w:rPr>
        <w:t>Correll</w:t>
      </w:r>
      <w:proofErr w:type="spellEnd"/>
    </w:p>
    <w:p w:rsidR="008C1141" w:rsidRPr="008C1141" w:rsidRDefault="008C1141" w:rsidP="008C1141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" w:eastAsia="Times New Roman" w:hAnsi="times" w:cs="Times New Roman"/>
          <w:color w:val="3345A1"/>
          <w:sz w:val="26"/>
          <w:szCs w:val="26"/>
        </w:rPr>
      </w:pPr>
      <w:r w:rsidRPr="008C1141">
        <w:rPr>
          <w:rFonts w:ascii="times" w:eastAsia="Times New Roman" w:hAnsi="times" w:cs="Times New Roman"/>
          <w:color w:val="3345A1"/>
          <w:sz w:val="26"/>
          <w:szCs w:val="26"/>
        </w:rPr>
        <w:t xml:space="preserve">Chair of the Department of Child and Adolescent Psychiatry, </w:t>
      </w:r>
      <w:proofErr w:type="spellStart"/>
      <w:r w:rsidRPr="008C1141">
        <w:rPr>
          <w:rFonts w:ascii="times" w:eastAsia="Times New Roman" w:hAnsi="times" w:cs="Times New Roman"/>
          <w:color w:val="3345A1"/>
          <w:sz w:val="26"/>
          <w:szCs w:val="26"/>
        </w:rPr>
        <w:t>Charité</w:t>
      </w:r>
      <w:proofErr w:type="spellEnd"/>
      <w:r w:rsidRPr="008C1141">
        <w:rPr>
          <w:rFonts w:ascii="times" w:eastAsia="Times New Roman" w:hAnsi="times" w:cs="Times New Roman"/>
          <w:color w:val="3345A1"/>
          <w:sz w:val="26"/>
          <w:szCs w:val="26"/>
        </w:rPr>
        <w:t xml:space="preserve"> </w:t>
      </w:r>
      <w:proofErr w:type="spellStart"/>
      <w:r w:rsidRPr="008C1141">
        <w:rPr>
          <w:rFonts w:ascii="times" w:eastAsia="Times New Roman" w:hAnsi="times" w:cs="Times New Roman"/>
          <w:color w:val="3345A1"/>
          <w:sz w:val="26"/>
          <w:szCs w:val="26"/>
        </w:rPr>
        <w:t>Universitätsmedizin</w:t>
      </w:r>
      <w:proofErr w:type="spellEnd"/>
      <w:r w:rsidRPr="008C1141">
        <w:rPr>
          <w:rFonts w:ascii="times" w:eastAsia="Times New Roman" w:hAnsi="times" w:cs="Times New Roman"/>
          <w:color w:val="3345A1"/>
          <w:sz w:val="26"/>
          <w:szCs w:val="26"/>
        </w:rPr>
        <w:t xml:space="preserve"> Berlin</w:t>
      </w:r>
    </w:p>
    <w:p w:rsidR="008C1141" w:rsidRPr="008C1141" w:rsidRDefault="008C1141" w:rsidP="008C1141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" w:eastAsia="Times New Roman" w:hAnsi="times" w:cs="Times New Roman"/>
          <w:color w:val="3345A1"/>
          <w:sz w:val="26"/>
          <w:szCs w:val="26"/>
        </w:rPr>
      </w:pPr>
      <w:r w:rsidRPr="008C1141">
        <w:rPr>
          <w:rFonts w:ascii="times" w:eastAsia="Times New Roman" w:hAnsi="times" w:cs="Times New Roman"/>
          <w:color w:val="3345A1"/>
          <w:sz w:val="26"/>
          <w:szCs w:val="26"/>
        </w:rPr>
        <w:t xml:space="preserve">Psychosomatic Medicine and Psychotherapy, </w:t>
      </w:r>
      <w:proofErr w:type="spellStart"/>
      <w:r w:rsidRPr="008C1141">
        <w:rPr>
          <w:rFonts w:ascii="times" w:eastAsia="Times New Roman" w:hAnsi="times" w:cs="Times New Roman"/>
          <w:color w:val="3345A1"/>
          <w:sz w:val="26"/>
          <w:szCs w:val="26"/>
        </w:rPr>
        <w:t>Charité</w:t>
      </w:r>
      <w:proofErr w:type="spellEnd"/>
      <w:r w:rsidRPr="008C1141">
        <w:rPr>
          <w:rFonts w:ascii="times" w:eastAsia="Times New Roman" w:hAnsi="times" w:cs="Times New Roman"/>
          <w:color w:val="3345A1"/>
          <w:sz w:val="26"/>
          <w:szCs w:val="26"/>
        </w:rPr>
        <w:t xml:space="preserve"> </w:t>
      </w:r>
      <w:proofErr w:type="spellStart"/>
      <w:r w:rsidRPr="008C1141">
        <w:rPr>
          <w:rFonts w:ascii="times" w:eastAsia="Times New Roman" w:hAnsi="times" w:cs="Times New Roman"/>
          <w:color w:val="3345A1"/>
          <w:sz w:val="26"/>
          <w:szCs w:val="26"/>
        </w:rPr>
        <w:t>Universitätsmedizin</w:t>
      </w:r>
      <w:proofErr w:type="spellEnd"/>
      <w:r w:rsidRPr="008C1141">
        <w:rPr>
          <w:rFonts w:ascii="times" w:eastAsia="Times New Roman" w:hAnsi="times" w:cs="Times New Roman"/>
          <w:color w:val="3345A1"/>
          <w:sz w:val="26"/>
          <w:szCs w:val="26"/>
        </w:rPr>
        <w:t xml:space="preserve"> Berlin</w:t>
      </w:r>
    </w:p>
    <w:p w:rsidR="008C1141" w:rsidRPr="008C1141" w:rsidRDefault="008C1141" w:rsidP="008C1141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" w:eastAsia="Times New Roman" w:hAnsi="times" w:cs="Times New Roman"/>
          <w:color w:val="3345A1"/>
          <w:sz w:val="26"/>
          <w:szCs w:val="26"/>
        </w:rPr>
      </w:pPr>
      <w:r w:rsidRPr="008C1141">
        <w:rPr>
          <w:rFonts w:ascii="times" w:eastAsia="Times New Roman" w:hAnsi="times" w:cs="Times New Roman"/>
          <w:color w:val="3345A1"/>
          <w:sz w:val="26"/>
          <w:szCs w:val="26"/>
        </w:rPr>
        <w:t xml:space="preserve">Professor of Psychiatry at The Donald and Barbara </w:t>
      </w:r>
      <w:proofErr w:type="spellStart"/>
      <w:r w:rsidRPr="008C1141">
        <w:rPr>
          <w:rFonts w:ascii="times" w:eastAsia="Times New Roman" w:hAnsi="times" w:cs="Times New Roman"/>
          <w:color w:val="3345A1"/>
          <w:sz w:val="26"/>
          <w:szCs w:val="26"/>
        </w:rPr>
        <w:t>Zucker</w:t>
      </w:r>
      <w:proofErr w:type="spellEnd"/>
      <w:r w:rsidRPr="008C1141">
        <w:rPr>
          <w:rFonts w:ascii="times" w:eastAsia="Times New Roman" w:hAnsi="times" w:cs="Times New Roman"/>
          <w:color w:val="3345A1"/>
          <w:sz w:val="26"/>
          <w:szCs w:val="26"/>
        </w:rPr>
        <w:t xml:space="preserve"> School of Medicine at Hofstra/</w:t>
      </w:r>
      <w:proofErr w:type="spellStart"/>
      <w:r w:rsidRPr="008C1141">
        <w:rPr>
          <w:rFonts w:ascii="times" w:eastAsia="Times New Roman" w:hAnsi="times" w:cs="Times New Roman"/>
          <w:color w:val="3345A1"/>
          <w:sz w:val="26"/>
          <w:szCs w:val="26"/>
        </w:rPr>
        <w:t>Northwell</w:t>
      </w:r>
      <w:proofErr w:type="spellEnd"/>
      <w:r w:rsidRPr="008C1141">
        <w:rPr>
          <w:rFonts w:ascii="times" w:eastAsia="Times New Roman" w:hAnsi="times" w:cs="Times New Roman"/>
          <w:color w:val="3345A1"/>
          <w:sz w:val="26"/>
          <w:szCs w:val="26"/>
        </w:rPr>
        <w:t>, New York, USA</w:t>
      </w:r>
    </w:p>
    <w:p w:rsidR="008C1141" w:rsidRPr="008C1141" w:rsidRDefault="008C1141" w:rsidP="008C1141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times" w:eastAsia="Times New Roman" w:hAnsi="times" w:cs="Times New Roman"/>
          <w:b/>
          <w:bCs/>
          <w:color w:val="001689"/>
          <w:sz w:val="27"/>
          <w:szCs w:val="27"/>
        </w:rPr>
      </w:pPr>
      <w:r w:rsidRPr="008C1141">
        <w:rPr>
          <w:rFonts w:ascii="times" w:eastAsia="Times New Roman" w:hAnsi="times" w:cs="Times New Roman"/>
          <w:b/>
          <w:bCs/>
          <w:color w:val="001689"/>
          <w:sz w:val="27"/>
          <w:szCs w:val="27"/>
        </w:rPr>
        <w:t xml:space="preserve">Prof. dr. </w:t>
      </w:r>
      <w:proofErr w:type="spellStart"/>
      <w:r w:rsidRPr="008C1141">
        <w:rPr>
          <w:rFonts w:ascii="times" w:eastAsia="Times New Roman" w:hAnsi="times" w:cs="Times New Roman"/>
          <w:b/>
          <w:bCs/>
          <w:color w:val="001689"/>
          <w:sz w:val="27"/>
          <w:szCs w:val="27"/>
        </w:rPr>
        <w:t>Göran</w:t>
      </w:r>
      <w:proofErr w:type="spellEnd"/>
      <w:r w:rsidRPr="008C1141">
        <w:rPr>
          <w:rFonts w:ascii="times" w:eastAsia="Times New Roman" w:hAnsi="times" w:cs="Times New Roman"/>
          <w:b/>
          <w:bCs/>
          <w:color w:val="001689"/>
          <w:sz w:val="27"/>
          <w:szCs w:val="27"/>
        </w:rPr>
        <w:t xml:space="preserve"> </w:t>
      </w:r>
      <w:proofErr w:type="spellStart"/>
      <w:r w:rsidRPr="008C1141">
        <w:rPr>
          <w:rFonts w:ascii="times" w:eastAsia="Times New Roman" w:hAnsi="times" w:cs="Times New Roman"/>
          <w:b/>
          <w:bCs/>
          <w:color w:val="001689"/>
          <w:sz w:val="27"/>
          <w:szCs w:val="27"/>
        </w:rPr>
        <w:t>Hajak</w:t>
      </w:r>
      <w:proofErr w:type="spellEnd"/>
    </w:p>
    <w:p w:rsidR="008C1141" w:rsidRPr="008C1141" w:rsidRDefault="008C1141" w:rsidP="008C1141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times" w:eastAsia="Times New Roman" w:hAnsi="times" w:cs="Times New Roman"/>
          <w:color w:val="3345A1"/>
          <w:sz w:val="26"/>
          <w:szCs w:val="26"/>
        </w:rPr>
      </w:pPr>
      <w:r w:rsidRPr="008C1141">
        <w:rPr>
          <w:rFonts w:ascii="times" w:eastAsia="Times New Roman" w:hAnsi="times" w:cs="Times New Roman"/>
          <w:color w:val="3345A1"/>
          <w:sz w:val="26"/>
          <w:szCs w:val="26"/>
        </w:rPr>
        <w:t>Professor of Psychiatry at the University of Regensburg, Germany</w:t>
      </w:r>
    </w:p>
    <w:p w:rsidR="008C1141" w:rsidRPr="008C1141" w:rsidRDefault="008C1141" w:rsidP="008C1141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times" w:eastAsia="Times New Roman" w:hAnsi="times" w:cs="Times New Roman"/>
          <w:color w:val="3345A1"/>
          <w:sz w:val="26"/>
          <w:szCs w:val="26"/>
        </w:rPr>
      </w:pPr>
      <w:r w:rsidRPr="008C1141">
        <w:rPr>
          <w:rFonts w:ascii="times" w:eastAsia="Times New Roman" w:hAnsi="times" w:cs="Times New Roman"/>
          <w:color w:val="3345A1"/>
          <w:sz w:val="26"/>
          <w:szCs w:val="26"/>
        </w:rPr>
        <w:t>Director of the Department of Psychiatry at the Social Foundation Bamberg, teaching hospital of the University of Erlangen, Germany</w:t>
      </w:r>
    </w:p>
    <w:p w:rsidR="008C1141" w:rsidRPr="008C1141" w:rsidRDefault="008C1141" w:rsidP="008C1141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times" w:eastAsia="Times New Roman" w:hAnsi="times" w:cs="Times New Roman"/>
          <w:color w:val="3345A1"/>
          <w:sz w:val="26"/>
          <w:szCs w:val="26"/>
        </w:rPr>
      </w:pPr>
      <w:r w:rsidRPr="008C1141">
        <w:rPr>
          <w:rFonts w:ascii="times" w:eastAsia="Times New Roman" w:hAnsi="times" w:cs="Times New Roman"/>
          <w:color w:val="3345A1"/>
          <w:sz w:val="26"/>
          <w:szCs w:val="26"/>
        </w:rPr>
        <w:t>Psychosomatic Medicine and Psychotherapy at the Social Foundation Bamberg, teaching hospital of the University of Erlangen, Germany</w:t>
      </w:r>
    </w:p>
    <w:p w:rsidR="008C1141" w:rsidRPr="008C1141" w:rsidRDefault="008C1141" w:rsidP="008C1141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times" w:eastAsia="Times New Roman" w:hAnsi="times" w:cs="Times New Roman"/>
          <w:b/>
          <w:bCs/>
          <w:color w:val="001689"/>
          <w:sz w:val="36"/>
          <w:szCs w:val="36"/>
          <w:lang w:val="nl-NL"/>
        </w:rPr>
      </w:pPr>
      <w:r w:rsidRPr="008C1141">
        <w:rPr>
          <w:rFonts w:ascii="times" w:eastAsia="Times New Roman" w:hAnsi="times" w:cs="Times New Roman"/>
          <w:b/>
          <w:bCs/>
          <w:color w:val="001689"/>
          <w:sz w:val="36"/>
          <w:szCs w:val="36"/>
          <w:lang w:val="nl-NL"/>
        </w:rPr>
        <w:t>Accreditatie</w:t>
      </w:r>
    </w:p>
    <w:p w:rsidR="008C1141" w:rsidRPr="008C1141" w:rsidRDefault="008C1141" w:rsidP="008C1141">
      <w:pPr>
        <w:shd w:val="clear" w:color="auto" w:fill="FEFEFE"/>
        <w:spacing w:before="100" w:beforeAutospacing="1" w:after="100" w:afterAutospacing="1" w:line="240" w:lineRule="auto"/>
        <w:rPr>
          <w:rFonts w:ascii="times" w:eastAsia="Times New Roman" w:hAnsi="times" w:cs="Times New Roman"/>
          <w:color w:val="3345A1"/>
          <w:sz w:val="26"/>
          <w:szCs w:val="26"/>
          <w:lang w:val="nl-NL"/>
        </w:rPr>
      </w:pPr>
      <w:r w:rsidRPr="008C1141">
        <w:rPr>
          <w:rFonts w:ascii="times" w:eastAsia="Times New Roman" w:hAnsi="times" w:cs="Times New Roman"/>
          <w:color w:val="3345A1"/>
          <w:sz w:val="26"/>
          <w:szCs w:val="26"/>
          <w:lang w:val="nl-NL"/>
        </w:rPr>
        <w:t>Accreditatie is voor 2 punten in aanvraag bij de NVVP en bij VSR.</w:t>
      </w:r>
    </w:p>
    <w:p w:rsidR="008C1141" w:rsidRPr="008C1141" w:rsidRDefault="008C1141" w:rsidP="008C1141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times" w:eastAsia="Times New Roman" w:hAnsi="times" w:cs="Times New Roman"/>
          <w:b/>
          <w:bCs/>
          <w:color w:val="001689"/>
          <w:sz w:val="36"/>
          <w:szCs w:val="36"/>
          <w:lang w:val="nl-NL"/>
        </w:rPr>
      </w:pPr>
      <w:r w:rsidRPr="008C1141">
        <w:rPr>
          <w:rFonts w:ascii="times" w:eastAsia="Times New Roman" w:hAnsi="times" w:cs="Times New Roman"/>
          <w:b/>
          <w:bCs/>
          <w:color w:val="001689"/>
          <w:sz w:val="36"/>
          <w:szCs w:val="36"/>
          <w:lang w:val="nl-NL"/>
        </w:rPr>
        <w:t>Voor wie?</w:t>
      </w:r>
    </w:p>
    <w:p w:rsidR="008C1141" w:rsidRPr="008C1141" w:rsidRDefault="008C1141" w:rsidP="008C1141">
      <w:pPr>
        <w:shd w:val="clear" w:color="auto" w:fill="FEFEFE"/>
        <w:spacing w:before="100" w:beforeAutospacing="1" w:after="100" w:afterAutospacing="1" w:line="240" w:lineRule="auto"/>
        <w:rPr>
          <w:rFonts w:ascii="times" w:eastAsia="Times New Roman" w:hAnsi="times" w:cs="Times New Roman"/>
          <w:color w:val="3345A1"/>
          <w:sz w:val="26"/>
          <w:szCs w:val="26"/>
          <w:lang w:val="nl-NL"/>
        </w:rPr>
      </w:pPr>
      <w:r w:rsidRPr="008C1141">
        <w:rPr>
          <w:rFonts w:ascii="times" w:eastAsia="Times New Roman" w:hAnsi="times" w:cs="Times New Roman"/>
          <w:color w:val="3345A1"/>
          <w:sz w:val="26"/>
          <w:szCs w:val="26"/>
          <w:lang w:val="nl-NL"/>
        </w:rPr>
        <w:t>Deze nascholing is bedoeld voor psychiaters en verpleegkundig specialisten.</w:t>
      </w:r>
    </w:p>
    <w:p w:rsidR="008C1141" w:rsidRPr="008C1141" w:rsidRDefault="008C1141" w:rsidP="008C1141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times" w:eastAsia="Times New Roman" w:hAnsi="times" w:cs="Times New Roman"/>
          <w:b/>
          <w:bCs/>
          <w:color w:val="001689"/>
          <w:sz w:val="36"/>
          <w:szCs w:val="36"/>
        </w:rPr>
      </w:pPr>
      <w:r w:rsidRPr="008C1141">
        <w:rPr>
          <w:rFonts w:ascii="times" w:eastAsia="Times New Roman" w:hAnsi="times" w:cs="Times New Roman"/>
          <w:b/>
          <w:bCs/>
          <w:color w:val="001689"/>
          <w:sz w:val="36"/>
          <w:szCs w:val="36"/>
        </w:rPr>
        <w:t xml:space="preserve">Datum en </w:t>
      </w:r>
      <w:proofErr w:type="spellStart"/>
      <w:r w:rsidRPr="008C1141">
        <w:rPr>
          <w:rFonts w:ascii="times" w:eastAsia="Times New Roman" w:hAnsi="times" w:cs="Times New Roman"/>
          <w:b/>
          <w:bCs/>
          <w:color w:val="001689"/>
          <w:sz w:val="36"/>
          <w:szCs w:val="36"/>
        </w:rPr>
        <w:t>locatie</w:t>
      </w:r>
      <w:proofErr w:type="spellEnd"/>
    </w:p>
    <w:p w:rsidR="008C1141" w:rsidRPr="008C1141" w:rsidRDefault="008C1141" w:rsidP="008C1141">
      <w:pPr>
        <w:shd w:val="clear" w:color="auto" w:fill="FEFEFE"/>
        <w:spacing w:before="100" w:beforeAutospacing="1" w:after="100" w:afterAutospacing="1" w:line="240" w:lineRule="auto"/>
        <w:rPr>
          <w:rFonts w:ascii="times" w:eastAsia="Times New Roman" w:hAnsi="times" w:cs="Times New Roman"/>
          <w:color w:val="3345A1"/>
          <w:sz w:val="26"/>
          <w:szCs w:val="26"/>
          <w:lang w:val="nl-NL"/>
        </w:rPr>
      </w:pPr>
      <w:r w:rsidRPr="008C1141">
        <w:rPr>
          <w:rFonts w:ascii="times" w:eastAsia="Times New Roman" w:hAnsi="times" w:cs="Times New Roman"/>
          <w:color w:val="3345A1"/>
          <w:sz w:val="26"/>
          <w:szCs w:val="26"/>
          <w:lang w:val="nl-NL"/>
        </w:rPr>
        <w:t>Deze webcast vindt plaats op dinsdagavond 30 juni van 20.30 tot 22.00 uur via mednet.nl.</w:t>
      </w:r>
    </w:p>
    <w:p w:rsidR="008C1141" w:rsidRPr="008C1141" w:rsidRDefault="008C1141" w:rsidP="008C1141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times" w:eastAsia="Times New Roman" w:hAnsi="times" w:cs="Times New Roman"/>
          <w:b/>
          <w:bCs/>
          <w:color w:val="001689"/>
          <w:sz w:val="36"/>
          <w:szCs w:val="36"/>
          <w:lang w:val="nl-NL"/>
        </w:rPr>
      </w:pPr>
      <w:r w:rsidRPr="008C1141">
        <w:rPr>
          <w:rFonts w:ascii="times" w:eastAsia="Times New Roman" w:hAnsi="times" w:cs="Times New Roman"/>
          <w:b/>
          <w:bCs/>
          <w:color w:val="001689"/>
          <w:sz w:val="36"/>
          <w:szCs w:val="36"/>
          <w:lang w:val="nl-NL"/>
        </w:rPr>
        <w:lastRenderedPageBreak/>
        <w:t>Gratis te bekijken</w:t>
      </w:r>
    </w:p>
    <w:p w:rsidR="008C1141" w:rsidRPr="008C1141" w:rsidRDefault="008C1141" w:rsidP="008C1141">
      <w:pPr>
        <w:shd w:val="clear" w:color="auto" w:fill="FEFEFE"/>
        <w:spacing w:before="100" w:beforeAutospacing="1" w:after="100" w:afterAutospacing="1" w:line="240" w:lineRule="auto"/>
        <w:rPr>
          <w:rFonts w:ascii="times" w:eastAsia="Times New Roman" w:hAnsi="times" w:cs="Times New Roman"/>
          <w:color w:val="3345A1"/>
          <w:sz w:val="26"/>
          <w:szCs w:val="26"/>
          <w:lang w:val="nl-NL"/>
        </w:rPr>
      </w:pPr>
      <w:r w:rsidRPr="008C1141">
        <w:rPr>
          <w:rFonts w:ascii="times" w:eastAsia="Times New Roman" w:hAnsi="times" w:cs="Times New Roman"/>
          <w:color w:val="3345A1"/>
          <w:sz w:val="26"/>
          <w:szCs w:val="26"/>
          <w:lang w:val="nl-NL"/>
        </w:rPr>
        <w:t>Aan deze nascholing zijn geen kosten verbonden.</w:t>
      </w:r>
    </w:p>
    <w:p w:rsidR="008C1141" w:rsidRPr="008C1141" w:rsidRDefault="008C1141" w:rsidP="008C1141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times" w:eastAsia="Times New Roman" w:hAnsi="times" w:cs="Times New Roman"/>
          <w:b/>
          <w:bCs/>
          <w:color w:val="001689"/>
          <w:sz w:val="36"/>
          <w:szCs w:val="36"/>
          <w:lang w:val="nl-NL"/>
        </w:rPr>
      </w:pPr>
      <w:r w:rsidRPr="008C1141">
        <w:rPr>
          <w:rFonts w:ascii="times" w:eastAsia="Times New Roman" w:hAnsi="times" w:cs="Times New Roman"/>
          <w:b/>
          <w:bCs/>
          <w:color w:val="001689"/>
          <w:sz w:val="36"/>
          <w:szCs w:val="36"/>
          <w:lang w:val="nl-NL"/>
        </w:rPr>
        <w:t>Vragen?</w:t>
      </w:r>
    </w:p>
    <w:p w:rsidR="008C1141" w:rsidRPr="008C1141" w:rsidRDefault="008C1141" w:rsidP="008C1141">
      <w:pPr>
        <w:shd w:val="clear" w:color="auto" w:fill="FEFEFE"/>
        <w:spacing w:before="100" w:beforeAutospacing="1" w:after="0" w:afterAutospacing="1" w:line="240" w:lineRule="auto"/>
        <w:rPr>
          <w:rFonts w:ascii="times" w:eastAsia="Times New Roman" w:hAnsi="times" w:cs="Times New Roman"/>
          <w:color w:val="3345A1"/>
          <w:sz w:val="26"/>
          <w:szCs w:val="26"/>
          <w:lang w:val="nl-NL"/>
        </w:rPr>
      </w:pPr>
      <w:r w:rsidRPr="008C1141">
        <w:rPr>
          <w:rFonts w:ascii="times" w:eastAsia="Times New Roman" w:hAnsi="times" w:cs="Times New Roman"/>
          <w:color w:val="3345A1"/>
          <w:sz w:val="26"/>
          <w:szCs w:val="26"/>
          <w:lang w:val="nl-NL"/>
        </w:rPr>
        <w:t>Voor vragen over deze nascholing kunt u terecht bij </w:t>
      </w:r>
      <w:hyperlink r:id="rId5" w:history="1">
        <w:r w:rsidRPr="008C1141">
          <w:rPr>
            <w:rFonts w:ascii="times" w:eastAsia="Times New Roman" w:hAnsi="times" w:cs="Times New Roman"/>
            <w:color w:val="000000"/>
            <w:sz w:val="26"/>
            <w:szCs w:val="26"/>
            <w:u w:val="single"/>
            <w:lang w:val="nl-NL"/>
          </w:rPr>
          <w:t>nascholing@springer.com</w:t>
        </w:r>
      </w:hyperlink>
      <w:r w:rsidRPr="008C1141">
        <w:rPr>
          <w:rFonts w:ascii="times" w:eastAsia="Times New Roman" w:hAnsi="times" w:cs="Times New Roman"/>
          <w:color w:val="3345A1"/>
          <w:sz w:val="26"/>
          <w:szCs w:val="26"/>
          <w:lang w:val="nl-NL"/>
        </w:rPr>
        <w:t>.</w:t>
      </w:r>
    </w:p>
    <w:p w:rsidR="008C1141" w:rsidRPr="008C1141" w:rsidRDefault="008C1141" w:rsidP="008C1141">
      <w:pPr>
        <w:shd w:val="clear" w:color="auto" w:fill="FEFEFE"/>
        <w:spacing w:before="100" w:beforeAutospacing="1" w:after="100" w:afterAutospacing="1" w:line="240" w:lineRule="auto"/>
        <w:rPr>
          <w:rFonts w:ascii="times" w:eastAsia="Times New Roman" w:hAnsi="times" w:cs="Times New Roman"/>
          <w:color w:val="3345A1"/>
          <w:sz w:val="26"/>
          <w:szCs w:val="26"/>
          <w:lang w:val="nl-NL"/>
        </w:rPr>
      </w:pPr>
      <w:r w:rsidRPr="008C1141">
        <w:rPr>
          <w:rFonts w:ascii="times" w:eastAsia="Times New Roman" w:hAnsi="times" w:cs="Times New Roman"/>
          <w:color w:val="3345A1"/>
          <w:sz w:val="26"/>
          <w:szCs w:val="26"/>
          <w:lang w:val="nl-NL"/>
        </w:rPr>
        <w:t> </w:t>
      </w:r>
    </w:p>
    <w:p w:rsidR="00F61596" w:rsidRPr="008C1141" w:rsidRDefault="00F61596">
      <w:pPr>
        <w:rPr>
          <w:lang w:val="nl-NL"/>
        </w:rPr>
      </w:pPr>
    </w:p>
    <w:sectPr w:rsidR="00F61596" w:rsidRPr="008C11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4B7"/>
    <w:multiLevelType w:val="multilevel"/>
    <w:tmpl w:val="B594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655435"/>
    <w:multiLevelType w:val="multilevel"/>
    <w:tmpl w:val="7D8E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41"/>
    <w:rsid w:val="008C1141"/>
    <w:rsid w:val="00BB6536"/>
    <w:rsid w:val="00F6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5FFB"/>
  <w15:chartTrackingRefBased/>
  <w15:docId w15:val="{9B74C217-596B-4F9C-83D7-9BDAD636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C1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8C1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C11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8C11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8C1141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8C1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choling@spring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Annetta Lasance</dc:creator>
  <cp:keywords/>
  <dc:description/>
  <cp:lastModifiedBy>Annetta Lasance</cp:lastModifiedBy>
  <cp:revision>2</cp:revision>
  <dcterms:created xsi:type="dcterms:W3CDTF">2020-06-08T08:38:00Z</dcterms:created>
  <dcterms:modified xsi:type="dcterms:W3CDTF">2020-06-08T09:29:00Z</dcterms:modified>
</cp:coreProperties>
</file>